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94B9" w14:textId="77777777" w:rsidR="004D18DE" w:rsidRPr="00CF3699" w:rsidRDefault="004D18DE" w:rsidP="004D18DE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CF3699">
        <w:rPr>
          <w:rFonts w:ascii="Cambria" w:hAnsi="Cambria" w:cstheme="minorHAnsi"/>
          <w:b/>
          <w:sz w:val="28"/>
          <w:szCs w:val="28"/>
        </w:rPr>
        <w:t xml:space="preserve">INFORMACJA ADMINISTRATORA </w:t>
      </w:r>
    </w:p>
    <w:p w14:paraId="36713DB9" w14:textId="77777777" w:rsidR="004D18DE" w:rsidRPr="00CF3699" w:rsidRDefault="004D18DE" w:rsidP="004D18DE">
      <w:pPr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7FA3631D" w14:textId="2119F963" w:rsidR="004C4FEB" w:rsidRDefault="004D18DE" w:rsidP="004D18DE">
      <w:pPr>
        <w:pStyle w:val="Nagwek4"/>
        <w:spacing w:before="0" w:beforeAutospacing="0" w:after="0" w:afterAutospacing="0" w:line="276" w:lineRule="auto"/>
        <w:jc w:val="both"/>
        <w:rPr>
          <w:rFonts w:ascii="Cambria" w:hAnsi="Cambria" w:cstheme="minorHAnsi"/>
          <w:b w:val="0"/>
          <w:bCs w:val="0"/>
          <w:sz w:val="28"/>
          <w:szCs w:val="28"/>
        </w:rPr>
      </w:pPr>
      <w:r w:rsidRPr="004D18DE">
        <w:rPr>
          <w:rFonts w:ascii="Cambria" w:hAnsi="Cambria" w:cstheme="minorHAnsi"/>
          <w:b w:val="0"/>
          <w:bCs w:val="0"/>
          <w:sz w:val="28"/>
          <w:szCs w:val="28"/>
        </w:rPr>
        <w:t>Na podstawie art. 13 ust. 1 i 2</w:t>
      </w:r>
      <w:r w:rsidRPr="004D18DE">
        <w:rPr>
          <w:rFonts w:ascii="Cambria" w:hAnsi="Cambria" w:cstheme="minorHAnsi"/>
          <w:b w:val="0"/>
          <w:bCs w:val="0"/>
          <w:color w:val="C00000"/>
          <w:sz w:val="28"/>
          <w:szCs w:val="28"/>
        </w:rPr>
        <w:t xml:space="preserve"> </w:t>
      </w:r>
      <w:r w:rsidRPr="004D18DE">
        <w:rPr>
          <w:rFonts w:ascii="Cambria" w:hAnsi="Cambria" w:cstheme="minorHAnsi"/>
          <w:b w:val="0"/>
          <w:bCs w:val="0"/>
          <w:sz w:val="28"/>
          <w:szCs w:val="28"/>
        </w:rPr>
        <w:t>Rozporządzenia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</w:t>
      </w:r>
      <w:r w:rsidR="00BC450A">
        <w:rPr>
          <w:rFonts w:ascii="Cambria" w:hAnsi="Cambria" w:cstheme="minorHAnsi"/>
          <w:b w:val="0"/>
          <w:bCs w:val="0"/>
          <w:sz w:val="28"/>
          <w:szCs w:val="28"/>
        </w:rPr>
        <w:t xml:space="preserve"> </w:t>
      </w:r>
      <w:r w:rsidR="00BC450A" w:rsidRPr="00BC450A">
        <w:rPr>
          <w:rStyle w:val="Uwydatnienie"/>
          <w:rFonts w:ascii="Cambria" w:hAnsi="Cambria" w:cstheme="minorHAnsi"/>
          <w:b w:val="0"/>
          <w:bCs w:val="0"/>
          <w:i w:val="0"/>
          <w:iCs w:val="0"/>
          <w:sz w:val="28"/>
          <w:szCs w:val="28"/>
        </w:rPr>
        <w:t>Dz. Urz. UE</w:t>
      </w:r>
      <w:r w:rsidR="00BC450A" w:rsidRPr="00BC450A">
        <w:rPr>
          <w:rStyle w:val="st"/>
          <w:rFonts w:ascii="Cambria" w:hAnsi="Cambria" w:cstheme="minorHAnsi"/>
          <w:b w:val="0"/>
          <w:bCs w:val="0"/>
          <w:i/>
          <w:iCs/>
          <w:sz w:val="28"/>
          <w:szCs w:val="28"/>
        </w:rPr>
        <w:t xml:space="preserve">. </w:t>
      </w:r>
      <w:r w:rsidR="00BC450A" w:rsidRPr="00BC450A">
        <w:rPr>
          <w:rStyle w:val="Uwydatnienie"/>
          <w:rFonts w:ascii="Cambria" w:hAnsi="Cambria" w:cstheme="minorHAnsi"/>
          <w:b w:val="0"/>
          <w:bCs w:val="0"/>
          <w:i w:val="0"/>
          <w:iCs w:val="0"/>
          <w:sz w:val="28"/>
          <w:szCs w:val="28"/>
        </w:rPr>
        <w:t>L</w:t>
      </w:r>
      <w:r w:rsidR="00BC450A" w:rsidRPr="00BC450A">
        <w:rPr>
          <w:rStyle w:val="st"/>
          <w:rFonts w:ascii="Cambria" w:hAnsi="Cambria" w:cstheme="minorHAnsi"/>
          <w:b w:val="0"/>
          <w:bCs w:val="0"/>
          <w:i/>
          <w:iCs/>
          <w:sz w:val="28"/>
          <w:szCs w:val="28"/>
        </w:rPr>
        <w:t xml:space="preserve">. </w:t>
      </w:r>
      <w:r w:rsidR="00BC450A" w:rsidRPr="00BC450A">
        <w:rPr>
          <w:rStyle w:val="Uwydatnienie"/>
          <w:rFonts w:ascii="Cambria" w:hAnsi="Cambria" w:cstheme="minorHAnsi"/>
          <w:b w:val="0"/>
          <w:bCs w:val="0"/>
          <w:i w:val="0"/>
          <w:iCs w:val="0"/>
          <w:sz w:val="28"/>
          <w:szCs w:val="28"/>
        </w:rPr>
        <w:t>2016.119.1</w:t>
      </w:r>
      <w:r w:rsidR="00BC450A" w:rsidRPr="00BC450A">
        <w:rPr>
          <w:rStyle w:val="st"/>
          <w:rFonts w:ascii="Cambria" w:hAnsi="Cambria" w:cstheme="minorHAnsi"/>
          <w:b w:val="0"/>
          <w:bCs w:val="0"/>
          <w:sz w:val="28"/>
          <w:szCs w:val="28"/>
        </w:rPr>
        <w:t xml:space="preserve"> z dnia 4 maja 2016r.</w:t>
      </w:r>
      <w:r w:rsidRPr="00BC450A">
        <w:rPr>
          <w:rFonts w:ascii="Cambria" w:hAnsi="Cambria"/>
          <w:b w:val="0"/>
          <w:bCs w:val="0"/>
          <w:sz w:val="28"/>
          <w:szCs w:val="28"/>
        </w:rPr>
        <w:t>)</w:t>
      </w:r>
      <w:r w:rsidRPr="004D18DE">
        <w:rPr>
          <w:rFonts w:ascii="Cambria" w:hAnsi="Cambria" w:cstheme="minorHAnsi"/>
          <w:b w:val="0"/>
          <w:bCs w:val="0"/>
          <w:sz w:val="28"/>
          <w:szCs w:val="28"/>
        </w:rPr>
        <w:t>,  dalej RODO</w:t>
      </w:r>
      <w:r w:rsidRPr="004D18DE">
        <w:rPr>
          <w:rFonts w:ascii="Cambria" w:hAnsi="Cambria" w:cstheme="minorHAnsi"/>
          <w:b w:val="0"/>
          <w:bCs w:val="0"/>
          <w:i/>
          <w:sz w:val="28"/>
          <w:szCs w:val="28"/>
        </w:rPr>
        <w:t xml:space="preserve"> </w:t>
      </w:r>
      <w:r w:rsidRPr="004D18DE">
        <w:rPr>
          <w:rFonts w:ascii="Cambria" w:hAnsi="Cambria" w:cstheme="minorHAnsi"/>
          <w:b w:val="0"/>
          <w:bCs w:val="0"/>
          <w:sz w:val="28"/>
          <w:szCs w:val="28"/>
        </w:rPr>
        <w:t>informuję, że</w:t>
      </w:r>
      <w:r w:rsidR="004C4FEB">
        <w:rPr>
          <w:rFonts w:ascii="Cambria" w:hAnsi="Cambria" w:cstheme="minorHAnsi"/>
          <w:b w:val="0"/>
          <w:bCs w:val="0"/>
          <w:sz w:val="28"/>
          <w:szCs w:val="28"/>
        </w:rPr>
        <w:t>:</w:t>
      </w:r>
    </w:p>
    <w:p w14:paraId="11C2B41A" w14:textId="77777777" w:rsidR="004C4FEB" w:rsidRDefault="004C4FEB" w:rsidP="004D18DE">
      <w:pPr>
        <w:pStyle w:val="Nagwek4"/>
        <w:spacing w:before="0" w:beforeAutospacing="0" w:after="0" w:afterAutospacing="0" w:line="276" w:lineRule="auto"/>
        <w:jc w:val="both"/>
        <w:rPr>
          <w:rFonts w:ascii="Cambria" w:hAnsi="Cambria" w:cstheme="minorHAnsi"/>
          <w:b w:val="0"/>
          <w:bCs w:val="0"/>
          <w:sz w:val="28"/>
          <w:szCs w:val="28"/>
        </w:rPr>
      </w:pPr>
    </w:p>
    <w:p w14:paraId="3159A4BF" w14:textId="575ED668" w:rsidR="004D18DE" w:rsidRPr="00DD0FED" w:rsidRDefault="004D18DE" w:rsidP="004D18DE">
      <w:pPr>
        <w:pStyle w:val="Nagwek4"/>
        <w:spacing w:before="0" w:beforeAutospacing="0" w:after="0" w:afterAutospacing="0" w:line="276" w:lineRule="auto"/>
        <w:jc w:val="both"/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</w:pPr>
      <w:r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 xml:space="preserve">Administratorem </w:t>
      </w:r>
      <w:r w:rsidR="00110118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 xml:space="preserve">z chwilą ich pozyskania </w:t>
      </w:r>
      <w:r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 xml:space="preserve">jest </w:t>
      </w:r>
      <w:r w:rsidR="00DD0FED" w:rsidRPr="00DD0FED">
        <w:rPr>
          <w:rStyle w:val="Pogrubienie"/>
          <w:rFonts w:ascii="Cambria" w:hAnsi="Cambria" w:cstheme="minorHAnsi"/>
          <w:color w:val="000000" w:themeColor="text1"/>
          <w:sz w:val="28"/>
          <w:szCs w:val="28"/>
        </w:rPr>
        <w:t xml:space="preserve">Narodowy Instytut Kultury </w:t>
      </w:r>
      <w:r w:rsidR="007448B4">
        <w:rPr>
          <w:rStyle w:val="Pogrubienie"/>
          <w:rFonts w:ascii="Cambria" w:hAnsi="Cambria" w:cstheme="minorHAnsi"/>
          <w:color w:val="000000" w:themeColor="text1"/>
          <w:sz w:val="28"/>
          <w:szCs w:val="28"/>
        </w:rPr>
        <w:br/>
      </w:r>
      <w:r w:rsidR="00DD0FED" w:rsidRPr="00DD0FED">
        <w:rPr>
          <w:rStyle w:val="Pogrubienie"/>
          <w:rFonts w:ascii="Cambria" w:hAnsi="Cambria" w:cstheme="minorHAnsi"/>
          <w:color w:val="000000" w:themeColor="text1"/>
          <w:sz w:val="28"/>
          <w:szCs w:val="28"/>
        </w:rPr>
        <w:t>i Dziedzictwa Wsi w Warszawie</w:t>
      </w:r>
      <w:r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 xml:space="preserve">, </w:t>
      </w:r>
      <w:r w:rsidR="00DD0FED"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>ul. Krakowskie Przedmieście 66</w:t>
      </w:r>
      <w:r w:rsid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 xml:space="preserve">, </w:t>
      </w:r>
      <w:r w:rsidR="00DD0FED"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>00-322 Warszawa</w:t>
      </w:r>
      <w:r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>, reprezentowan</w:t>
      </w:r>
      <w:r w:rsidR="00DD0FED"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>y</w:t>
      </w:r>
      <w:r w:rsidRPr="00DD0FED">
        <w:rPr>
          <w:rFonts w:ascii="Cambria" w:hAnsi="Cambria" w:cstheme="minorHAnsi"/>
          <w:b w:val="0"/>
          <w:bCs w:val="0"/>
          <w:color w:val="000000" w:themeColor="text1"/>
          <w:sz w:val="28"/>
          <w:szCs w:val="28"/>
        </w:rPr>
        <w:t xml:space="preserve"> przez dyrektora.</w:t>
      </w:r>
    </w:p>
    <w:p w14:paraId="5711F240" w14:textId="77777777" w:rsidR="004D18DE" w:rsidRPr="00DD0FED" w:rsidRDefault="004D18DE" w:rsidP="004D18DE">
      <w:pPr>
        <w:spacing w:after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DD0FED">
        <w:rPr>
          <w:rFonts w:ascii="Cambria" w:hAnsi="Cambria" w:cstheme="minorHAnsi"/>
          <w:color w:val="000000" w:themeColor="text1"/>
          <w:sz w:val="28"/>
          <w:szCs w:val="28"/>
        </w:rPr>
        <w:t xml:space="preserve">Kontakt do Administratora: </w:t>
      </w:r>
    </w:p>
    <w:p w14:paraId="66876A4C" w14:textId="08348978" w:rsidR="004D18DE" w:rsidRPr="00DD0FED" w:rsidRDefault="004D18DE" w:rsidP="004D18DE">
      <w:pPr>
        <w:spacing w:after="0"/>
        <w:jc w:val="both"/>
        <w:rPr>
          <w:rFonts w:ascii="Cambria" w:hAnsi="Cambria" w:cstheme="minorHAnsi"/>
          <w:color w:val="000000" w:themeColor="text1"/>
          <w:sz w:val="28"/>
          <w:szCs w:val="28"/>
          <w:lang w:val="en-US"/>
        </w:rPr>
      </w:pPr>
      <w:r w:rsidRPr="00DD0FED">
        <w:rPr>
          <w:rFonts w:ascii="Cambria" w:hAnsi="Cambria" w:cstheme="minorHAnsi"/>
          <w:color w:val="000000" w:themeColor="text1"/>
          <w:sz w:val="28"/>
          <w:szCs w:val="28"/>
          <w:lang w:val="en-US"/>
        </w:rPr>
        <w:t xml:space="preserve">tel. </w:t>
      </w:r>
      <w:r w:rsidR="00DD0FED" w:rsidRPr="00DD0FED">
        <w:rPr>
          <w:rFonts w:ascii="Cambria" w:hAnsi="Cambria" w:cstheme="minorHAnsi"/>
          <w:color w:val="000000" w:themeColor="text1"/>
          <w:sz w:val="28"/>
          <w:szCs w:val="28"/>
        </w:rPr>
        <w:t>22 380 98 00</w:t>
      </w:r>
      <w:r w:rsidRPr="00DD0FED">
        <w:rPr>
          <w:rFonts w:ascii="Cambria" w:hAnsi="Cambria" w:cstheme="minorHAnsi"/>
          <w:color w:val="000000" w:themeColor="text1"/>
          <w:sz w:val="28"/>
          <w:szCs w:val="28"/>
          <w:lang w:val="en-US"/>
        </w:rPr>
        <w:t xml:space="preserve">; e-mail: </w:t>
      </w:r>
      <w:hyperlink r:id="rId4" w:history="1">
        <w:r w:rsidR="00DD0FED" w:rsidRPr="00DD0FED">
          <w:rPr>
            <w:rStyle w:val="Hipercze"/>
            <w:rFonts w:ascii="Cambria" w:hAnsi="Cambria" w:cstheme="minorHAnsi"/>
            <w:color w:val="000000" w:themeColor="text1"/>
            <w:sz w:val="28"/>
            <w:szCs w:val="28"/>
            <w:u w:val="none"/>
          </w:rPr>
          <w:t>sekretariat@nikidw.edu.pl</w:t>
        </w:r>
      </w:hyperlink>
      <w:r w:rsidR="00DD0FED" w:rsidRPr="00DD0FED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</w:p>
    <w:p w14:paraId="7405D8C5" w14:textId="77777777" w:rsidR="004D18DE" w:rsidRPr="002D0D19" w:rsidRDefault="004D18DE" w:rsidP="004D18DE">
      <w:pPr>
        <w:spacing w:after="0"/>
        <w:jc w:val="both"/>
        <w:rPr>
          <w:rFonts w:ascii="Cambria" w:hAnsi="Cambria"/>
          <w:color w:val="4A4E57"/>
          <w:sz w:val="28"/>
          <w:szCs w:val="28"/>
          <w:lang w:val="en-US"/>
        </w:rPr>
      </w:pPr>
    </w:p>
    <w:p w14:paraId="32F16D55" w14:textId="77777777" w:rsidR="002D0D19" w:rsidRDefault="004D18DE" w:rsidP="004D18DE">
      <w:pPr>
        <w:spacing w:after="0"/>
        <w:jc w:val="both"/>
        <w:rPr>
          <w:rFonts w:ascii="Cambria" w:hAnsi="Cambria"/>
          <w:sz w:val="28"/>
          <w:szCs w:val="28"/>
        </w:rPr>
      </w:pPr>
      <w:r w:rsidRPr="004D18DE">
        <w:rPr>
          <w:rFonts w:ascii="Cambria" w:hAnsi="Cambria"/>
          <w:sz w:val="28"/>
          <w:szCs w:val="28"/>
        </w:rPr>
        <w:t xml:space="preserve">Administrator wyznaczył w trybie art. 37 RODO oraz art. 10 ust. 1 ustawy </w:t>
      </w:r>
      <w:r w:rsidRPr="004D18DE">
        <w:rPr>
          <w:rFonts w:ascii="Cambria" w:hAnsi="Cambria"/>
          <w:sz w:val="28"/>
          <w:szCs w:val="28"/>
        </w:rPr>
        <w:br/>
        <w:t xml:space="preserve">z dnia 10 maja 2018r. o </w:t>
      </w:r>
      <w:r w:rsidR="00063EF4">
        <w:rPr>
          <w:rFonts w:ascii="Cambria" w:hAnsi="Cambria"/>
          <w:sz w:val="28"/>
          <w:szCs w:val="28"/>
        </w:rPr>
        <w:t>o</w:t>
      </w:r>
      <w:r w:rsidRPr="004D18DE">
        <w:rPr>
          <w:rFonts w:ascii="Cambria" w:hAnsi="Cambria"/>
          <w:sz w:val="28"/>
          <w:szCs w:val="28"/>
        </w:rPr>
        <w:t>chroni</w:t>
      </w:r>
      <w:r w:rsidR="00063EF4">
        <w:rPr>
          <w:rFonts w:ascii="Cambria" w:hAnsi="Cambria"/>
          <w:sz w:val="28"/>
          <w:szCs w:val="28"/>
        </w:rPr>
        <w:t>e</w:t>
      </w:r>
      <w:r w:rsidRPr="004D18DE">
        <w:rPr>
          <w:rFonts w:ascii="Cambria" w:hAnsi="Cambria"/>
          <w:sz w:val="28"/>
          <w:szCs w:val="28"/>
        </w:rPr>
        <w:t xml:space="preserve"> danych osobowych (Dz. U. 2019, poz. 1781) Inspektora Ochrony Danych Osobowych</w:t>
      </w:r>
      <w:r w:rsidR="002D0D19">
        <w:rPr>
          <w:rFonts w:ascii="Cambria" w:hAnsi="Cambria"/>
          <w:sz w:val="28"/>
          <w:szCs w:val="28"/>
        </w:rPr>
        <w:t xml:space="preserve"> - Jarosława Felińskiego</w:t>
      </w:r>
      <w:r w:rsidRPr="004D18DE">
        <w:rPr>
          <w:rFonts w:ascii="Cambria" w:hAnsi="Cambria"/>
          <w:sz w:val="28"/>
          <w:szCs w:val="28"/>
        </w:rPr>
        <w:t xml:space="preserve"> </w:t>
      </w:r>
    </w:p>
    <w:p w14:paraId="1F5A04BD" w14:textId="36FDD4A2" w:rsidR="004D18DE" w:rsidRPr="004D18DE" w:rsidRDefault="004D18DE" w:rsidP="004D18DE">
      <w:pPr>
        <w:spacing w:after="0"/>
        <w:jc w:val="both"/>
        <w:rPr>
          <w:rFonts w:ascii="Cambria" w:hAnsi="Cambria"/>
          <w:sz w:val="28"/>
          <w:szCs w:val="28"/>
        </w:rPr>
      </w:pPr>
      <w:r w:rsidRPr="004D18DE">
        <w:rPr>
          <w:rFonts w:ascii="Cambria" w:hAnsi="Cambria"/>
          <w:sz w:val="28"/>
          <w:szCs w:val="28"/>
        </w:rPr>
        <w:t xml:space="preserve">tel. </w:t>
      </w:r>
      <w:r w:rsidR="002D0D19">
        <w:rPr>
          <w:rFonts w:ascii="Cambria" w:hAnsi="Cambria"/>
          <w:sz w:val="28"/>
          <w:szCs w:val="28"/>
        </w:rPr>
        <w:t>50860</w:t>
      </w:r>
      <w:r w:rsidR="00CC26F4">
        <w:rPr>
          <w:rFonts w:ascii="Cambria" w:hAnsi="Cambria"/>
          <w:sz w:val="28"/>
          <w:szCs w:val="28"/>
        </w:rPr>
        <w:t>8</w:t>
      </w:r>
      <w:r w:rsidR="002D0D19">
        <w:rPr>
          <w:rFonts w:ascii="Cambria" w:hAnsi="Cambria"/>
          <w:sz w:val="28"/>
          <w:szCs w:val="28"/>
        </w:rPr>
        <w:t>136</w:t>
      </w:r>
    </w:p>
    <w:p w14:paraId="5B749436" w14:textId="77777777" w:rsidR="004D18DE" w:rsidRPr="004D18DE" w:rsidRDefault="004D18DE" w:rsidP="004D18DE">
      <w:pPr>
        <w:spacing w:after="0"/>
        <w:jc w:val="both"/>
        <w:rPr>
          <w:rFonts w:ascii="Cambria" w:hAnsi="Cambria"/>
          <w:sz w:val="28"/>
          <w:szCs w:val="28"/>
        </w:rPr>
      </w:pPr>
    </w:p>
    <w:p w14:paraId="2266B562" w14:textId="4531A00D" w:rsidR="004D18DE" w:rsidRPr="004D18DE" w:rsidRDefault="004D18DE" w:rsidP="004D18DE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4D18DE">
        <w:rPr>
          <w:rFonts w:ascii="Cambria" w:hAnsi="Cambria" w:cstheme="minorHAnsi"/>
          <w:sz w:val="28"/>
          <w:szCs w:val="28"/>
        </w:rPr>
        <w:t xml:space="preserve">Administrator każdorazowo, podczas pozyskiwania danych osobowych, dopełnia szczegółowego informowania osoby, której dane dotyczą </w:t>
      </w:r>
      <w:r w:rsidRPr="004D18DE">
        <w:rPr>
          <w:rFonts w:ascii="Cambria" w:hAnsi="Cambria" w:cstheme="minorHAnsi"/>
          <w:sz w:val="28"/>
          <w:szCs w:val="28"/>
        </w:rPr>
        <w:br/>
        <w:t xml:space="preserve">w zgodności z przepisami RODO, dostosowując informacje do celu w jakim dane są pozyskiwane, w tym o podstawie prawnej, odbiorcach danych, okresie ich przechowywania, </w:t>
      </w:r>
      <w:r w:rsidRPr="004D18DE">
        <w:rPr>
          <w:rFonts w:ascii="Cambria" w:eastAsia="Times New Roman" w:hAnsi="Cambria" w:cs="Times New Roman"/>
          <w:sz w:val="28"/>
          <w:szCs w:val="28"/>
          <w:lang w:eastAsia="pl-PL"/>
        </w:rPr>
        <w:t>o prawie do żądania od administratora dostępu do danych osobowych dotyczących osoby, której dane dotyczą, ich sprostowania, usunięcia lub ograniczenia przetwarzania lub o prawie do wniesienia sprzeciwu wobec przetwarzania,</w:t>
      </w:r>
      <w:r w:rsidR="003D51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4D18DE">
        <w:rPr>
          <w:rFonts w:ascii="Cambria" w:eastAsia="Times New Roman" w:hAnsi="Cambria" w:cs="Times New Roman"/>
          <w:sz w:val="28"/>
          <w:szCs w:val="28"/>
          <w:lang w:eastAsia="pl-PL"/>
        </w:rPr>
        <w:t>a także</w:t>
      </w:r>
      <w:r w:rsidR="003D51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4D18DE">
        <w:rPr>
          <w:rFonts w:ascii="Cambria" w:eastAsia="Times New Roman" w:hAnsi="Cambria" w:cs="Times New Roman"/>
          <w:sz w:val="28"/>
          <w:szCs w:val="28"/>
          <w:lang w:eastAsia="pl-PL"/>
        </w:rPr>
        <w:t>o prawie do</w:t>
      </w:r>
      <w:r w:rsidR="003D51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4D18DE">
        <w:rPr>
          <w:rFonts w:ascii="Cambria" w:eastAsia="Times New Roman" w:hAnsi="Cambria" w:cs="Times New Roman"/>
          <w:sz w:val="28"/>
          <w:szCs w:val="28"/>
          <w:lang w:eastAsia="pl-PL"/>
        </w:rPr>
        <w:t>przenoszenia danych,</w:t>
      </w:r>
      <w:r w:rsidRPr="004D18DE">
        <w:rPr>
          <w:rFonts w:ascii="Cambria" w:hAnsi="Cambria" w:cstheme="minorHAnsi"/>
          <w:sz w:val="28"/>
          <w:szCs w:val="28"/>
        </w:rPr>
        <w:t xml:space="preserve"> a w przypadku przetwarzania na podstawie zgody </w:t>
      </w:r>
      <w:r w:rsidR="00063EF4">
        <w:rPr>
          <w:rFonts w:ascii="Cambria" w:hAnsi="Cambria" w:cstheme="minorHAnsi"/>
          <w:sz w:val="28"/>
          <w:szCs w:val="28"/>
        </w:rPr>
        <w:br/>
      </w:r>
      <w:r w:rsidRPr="004D18DE">
        <w:rPr>
          <w:rFonts w:ascii="Cambria" w:hAnsi="Cambria" w:cstheme="minorHAnsi"/>
          <w:sz w:val="28"/>
          <w:szCs w:val="28"/>
        </w:rPr>
        <w:t>o konsekwencjach wycofania zgody na przetwarzanie danych osobowych.</w:t>
      </w:r>
    </w:p>
    <w:p w14:paraId="59493B4E" w14:textId="77777777" w:rsidR="004D18DE" w:rsidRPr="004D18DE" w:rsidRDefault="004D18DE" w:rsidP="004D1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bookmarkStart w:id="0" w:name="_Hlk45538680"/>
    </w:p>
    <w:p w14:paraId="6E5C35E7" w14:textId="0784539A" w:rsidR="008306E2" w:rsidRPr="004C4FEB" w:rsidRDefault="004D18DE" w:rsidP="004C4FE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theme="minorHAnsi"/>
          <w:sz w:val="28"/>
          <w:szCs w:val="28"/>
        </w:rPr>
      </w:pPr>
      <w:r w:rsidRPr="004D18DE">
        <w:rPr>
          <w:rFonts w:ascii="Cambria" w:hAnsi="Cambria" w:cstheme="minorHAnsi"/>
          <w:sz w:val="28"/>
          <w:szCs w:val="28"/>
        </w:rPr>
        <w:t xml:space="preserve">Każda osoba, której dane dotyczą ma prawo wnieść skargę do organu nadzorczego </w:t>
      </w:r>
      <w:bookmarkEnd w:id="0"/>
      <w:r w:rsidRPr="004D18DE">
        <w:rPr>
          <w:rFonts w:ascii="Cambria" w:hAnsi="Cambria" w:cstheme="minorHAnsi"/>
          <w:sz w:val="28"/>
          <w:szCs w:val="28"/>
        </w:rPr>
        <w:t>- Prezesa Urzędu Ochrony Danych Osobowych w trybie art. 77 RODO (…</w:t>
      </w:r>
      <w:r w:rsidRPr="004D18DE">
        <w:rPr>
          <w:rFonts w:ascii="Cambria" w:eastAsia="Times New Roman" w:hAnsi="Cambria" w:cstheme="minorHAnsi"/>
          <w:sz w:val="28"/>
          <w:szCs w:val="28"/>
        </w:rPr>
        <w:t xml:space="preserve">każda osoba, której dane dotyczą, ma prawo wnieść skargę do organu nadzorczego, (…) jeżeli sądzi, że przetwarzanie danych osobowych jej dotyczące narusza niniejsze rozporządzenie) - </w:t>
      </w:r>
      <w:r w:rsidRPr="004D18DE">
        <w:rPr>
          <w:rStyle w:val="Pogrubienie"/>
          <w:rFonts w:ascii="Cambria" w:hAnsi="Cambria" w:cstheme="minorHAnsi"/>
          <w:b w:val="0"/>
          <w:bCs w:val="0"/>
          <w:i/>
          <w:iCs/>
          <w:sz w:val="28"/>
          <w:szCs w:val="28"/>
        </w:rPr>
        <w:t>Urząd Ochrony Danych Osobowych</w:t>
      </w:r>
      <w:r w:rsidRPr="004D18DE">
        <w:rPr>
          <w:rFonts w:ascii="Cambria" w:hAnsi="Cambria" w:cstheme="minorHAnsi"/>
          <w:i/>
          <w:iCs/>
          <w:sz w:val="28"/>
          <w:szCs w:val="28"/>
        </w:rPr>
        <w:t>, ul. Stawki 2, 00-193 Warszawa, tel. 22 531-03-00, www.uodo.gov.pl</w:t>
      </w:r>
      <w:r w:rsidRPr="004D18DE">
        <w:rPr>
          <w:rFonts w:ascii="Cambria" w:eastAsia="Times New Roman" w:hAnsi="Cambria" w:cstheme="minorHAnsi"/>
          <w:sz w:val="28"/>
          <w:szCs w:val="28"/>
        </w:rPr>
        <w:t>.</w:t>
      </w:r>
    </w:p>
    <w:sectPr w:rsidR="008306E2" w:rsidRPr="004C4FEB" w:rsidSect="002D0D1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DE"/>
    <w:rsid w:val="00063EF4"/>
    <w:rsid w:val="00110118"/>
    <w:rsid w:val="002D0D19"/>
    <w:rsid w:val="00357040"/>
    <w:rsid w:val="00366715"/>
    <w:rsid w:val="003D51B4"/>
    <w:rsid w:val="004C4FEB"/>
    <w:rsid w:val="004D18DE"/>
    <w:rsid w:val="004E00AA"/>
    <w:rsid w:val="007448B4"/>
    <w:rsid w:val="008306E2"/>
    <w:rsid w:val="008A4C0F"/>
    <w:rsid w:val="00955AAD"/>
    <w:rsid w:val="00A85728"/>
    <w:rsid w:val="00BC450A"/>
    <w:rsid w:val="00CC26F4"/>
    <w:rsid w:val="00D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52B"/>
  <w15:chartTrackingRefBased/>
  <w15:docId w15:val="{7152FDBB-510D-4387-96C3-644BB416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8DE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4D1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1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18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D18D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8DE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C450A"/>
  </w:style>
  <w:style w:type="character" w:styleId="Uwydatnienie">
    <w:name w:val="Emphasis"/>
    <w:basedOn w:val="Domylnaczcionkaakapitu"/>
    <w:uiPriority w:val="20"/>
    <w:qFormat/>
    <w:rsid w:val="00BC4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nikid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EwaF</dc:creator>
  <cp:keywords/>
  <dc:description/>
  <cp:lastModifiedBy>JAREK</cp:lastModifiedBy>
  <cp:revision>15</cp:revision>
  <dcterms:created xsi:type="dcterms:W3CDTF">2022-01-27T13:55:00Z</dcterms:created>
  <dcterms:modified xsi:type="dcterms:W3CDTF">2022-11-15T14:17:00Z</dcterms:modified>
</cp:coreProperties>
</file>